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E" w:rsidRPr="00AF07C0" w:rsidRDefault="00066F5E" w:rsidP="00AF07C0">
      <w:pPr>
        <w:jc w:val="center"/>
        <w:rPr>
          <w:sz w:val="28"/>
          <w:szCs w:val="28"/>
        </w:rPr>
      </w:pPr>
      <w:r>
        <w:rPr>
          <w:sz w:val="28"/>
          <w:szCs w:val="28"/>
        </w:rPr>
        <w:t>Referat</w:t>
      </w:r>
    </w:p>
    <w:p w:rsidR="0036141E" w:rsidRDefault="0036141E"/>
    <w:p w:rsidR="0036141E" w:rsidRPr="00AF07C0" w:rsidRDefault="007228A6" w:rsidP="00B67F3F">
      <w:pPr>
        <w:shd w:val="clear" w:color="auto" w:fill="EAF1DD" w:themeFill="accent3" w:themeFillTint="33"/>
        <w:jc w:val="center"/>
        <w:rPr>
          <w:sz w:val="40"/>
          <w:szCs w:val="40"/>
        </w:rPr>
      </w:pPr>
      <w:r w:rsidRPr="00B67F3F">
        <w:rPr>
          <w:sz w:val="40"/>
          <w:szCs w:val="40"/>
          <w:shd w:val="clear" w:color="auto" w:fill="EAF1DD" w:themeFill="accent3" w:themeFillTint="33"/>
        </w:rPr>
        <w:t>Møde i Blaksmarkjagt</w:t>
      </w:r>
      <w:r w:rsidRPr="00B67F3F">
        <w:rPr>
          <w:sz w:val="40"/>
          <w:szCs w:val="40"/>
        </w:rPr>
        <w:t xml:space="preserve"> </w:t>
      </w:r>
    </w:p>
    <w:p w:rsidR="0036141E" w:rsidRDefault="0036141E" w:rsidP="00AF07C0">
      <w:pPr>
        <w:jc w:val="center"/>
      </w:pPr>
    </w:p>
    <w:p w:rsidR="0036141E" w:rsidRPr="00BB0927" w:rsidRDefault="006A7302" w:rsidP="00B67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Tirsdag 24</w:t>
      </w:r>
      <w:r w:rsidR="009A40AF">
        <w:rPr>
          <w:b/>
          <w:sz w:val="28"/>
          <w:szCs w:val="28"/>
        </w:rPr>
        <w:t>.4</w:t>
      </w:r>
      <w:r>
        <w:rPr>
          <w:b/>
          <w:sz w:val="28"/>
          <w:szCs w:val="28"/>
        </w:rPr>
        <w:t>.</w:t>
      </w:r>
      <w:r w:rsidR="000E460E">
        <w:rPr>
          <w:b/>
          <w:sz w:val="28"/>
          <w:szCs w:val="28"/>
        </w:rPr>
        <w:t xml:space="preserve"> 2018</w:t>
      </w:r>
      <w:r w:rsidR="00B67F3F">
        <w:rPr>
          <w:b/>
          <w:sz w:val="28"/>
          <w:szCs w:val="28"/>
        </w:rPr>
        <w:t xml:space="preserve"> kl. 19.00</w:t>
      </w:r>
      <w:r w:rsidR="007228A6" w:rsidRPr="00BB0927">
        <w:rPr>
          <w:b/>
          <w:sz w:val="28"/>
          <w:szCs w:val="28"/>
        </w:rPr>
        <w:t xml:space="preserve"> </w:t>
      </w:r>
      <w:r w:rsidR="0036141E" w:rsidRPr="00BB0927">
        <w:rPr>
          <w:b/>
          <w:sz w:val="28"/>
          <w:szCs w:val="28"/>
        </w:rPr>
        <w:t xml:space="preserve"> i </w:t>
      </w:r>
      <w:r w:rsidR="00B67F3F">
        <w:rPr>
          <w:b/>
          <w:sz w:val="28"/>
          <w:szCs w:val="28"/>
        </w:rPr>
        <w:t>Jagthytten</w:t>
      </w:r>
    </w:p>
    <w:p w:rsidR="0036141E" w:rsidRDefault="0036141E"/>
    <w:p w:rsidR="0092024E" w:rsidRDefault="0092024E" w:rsidP="00AF07C0">
      <w:pPr>
        <w:spacing w:line="480" w:lineRule="auto"/>
      </w:pPr>
    </w:p>
    <w:p w:rsidR="006D6AF9" w:rsidRDefault="006D6AF9" w:rsidP="00AF07C0">
      <w:pPr>
        <w:spacing w:line="480" w:lineRule="auto"/>
      </w:pPr>
      <w:r>
        <w:t xml:space="preserve">Til stede: </w:t>
      </w:r>
      <w:r w:rsidR="00066F5E">
        <w:t>KJ, JT, SL, MP, FBK og TM (</w:t>
      </w:r>
      <w:proofErr w:type="spellStart"/>
      <w:r w:rsidR="00066F5E">
        <w:t>ref</w:t>
      </w:r>
      <w:proofErr w:type="spellEnd"/>
      <w:r w:rsidR="00066F5E">
        <w:t>)</w:t>
      </w:r>
    </w:p>
    <w:p w:rsidR="00BB0927" w:rsidRPr="00BB0927" w:rsidRDefault="00BB0927" w:rsidP="00BF3CEB">
      <w:pPr>
        <w:spacing w:line="480" w:lineRule="auto"/>
        <w:ind w:left="502"/>
        <w:rPr>
          <w:b/>
          <w:highlight w:val="yellow"/>
        </w:rPr>
      </w:pPr>
    </w:p>
    <w:p w:rsidR="00AF07C0" w:rsidRPr="00BF3CEB" w:rsidRDefault="007228A6" w:rsidP="00BF3CEB">
      <w:pPr>
        <w:pStyle w:val="Listeafsnit"/>
        <w:numPr>
          <w:ilvl w:val="0"/>
          <w:numId w:val="17"/>
        </w:numPr>
        <w:spacing w:line="360" w:lineRule="auto"/>
        <w:rPr>
          <w:b/>
        </w:rPr>
      </w:pPr>
      <w:r w:rsidRPr="00BF3CEB">
        <w:rPr>
          <w:b/>
        </w:rPr>
        <w:t>Hvordan gik efterårets jagter?</w:t>
      </w:r>
    </w:p>
    <w:p w:rsidR="007228A6" w:rsidRDefault="007228A6" w:rsidP="007228A6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Fælles jagter – afvikling</w:t>
      </w:r>
    </w:p>
    <w:p w:rsidR="0092024E" w:rsidRPr="0092024E" w:rsidRDefault="0092024E" w:rsidP="0092024E">
      <w:pPr>
        <w:spacing w:line="360" w:lineRule="auto"/>
        <w:ind w:left="720"/>
      </w:pPr>
    </w:p>
    <w:p w:rsidR="007228A6" w:rsidRDefault="007228A6" w:rsidP="007228A6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Gule ærter</w:t>
      </w:r>
    </w:p>
    <w:p w:rsidR="007228A6" w:rsidRDefault="00066F5E" w:rsidP="007228A6">
      <w:pPr>
        <w:spacing w:line="360" w:lineRule="auto"/>
        <w:rPr>
          <w:b/>
        </w:rPr>
      </w:pPr>
      <w:r>
        <w:rPr>
          <w:b/>
        </w:rPr>
        <w:t xml:space="preserve">Ad.1. </w:t>
      </w:r>
    </w:p>
    <w:p w:rsidR="00066F5E" w:rsidRDefault="00066F5E" w:rsidP="007228A6">
      <w:pPr>
        <w:spacing w:line="360" w:lineRule="auto"/>
      </w:pPr>
      <w:r>
        <w:t xml:space="preserve">Antal fælles jagter er OK. Afviklingen har været fin. HS og SL fortætter som </w:t>
      </w:r>
      <w:proofErr w:type="spellStart"/>
      <w:r>
        <w:t>afsættere</w:t>
      </w:r>
      <w:proofErr w:type="spellEnd"/>
      <w:r>
        <w:t xml:space="preserve"> – men har også fremadrettet gjort sig overvejelser, om hvordan jagten skal drives på den pågældende dag. </w:t>
      </w:r>
    </w:p>
    <w:p w:rsidR="00066F5E" w:rsidRDefault="00066F5E" w:rsidP="007228A6">
      <w:pPr>
        <w:spacing w:line="360" w:lineRule="auto"/>
      </w:pPr>
      <w:proofErr w:type="spellStart"/>
      <w:r>
        <w:t>Storbo</w:t>
      </w:r>
      <w:proofErr w:type="spellEnd"/>
      <w:r>
        <w:t xml:space="preserve"> skal overvejes igen – evt. med indgang fra </w:t>
      </w:r>
      <w:proofErr w:type="spellStart"/>
      <w:r>
        <w:t>Saxkærvej</w:t>
      </w:r>
      <w:proofErr w:type="spellEnd"/>
      <w:r>
        <w:t xml:space="preserve"> for nogle skytters vedkommende – stykkes drives fra </w:t>
      </w:r>
      <w:proofErr w:type="spellStart"/>
      <w:r>
        <w:t>Tinghøjvejen</w:t>
      </w:r>
      <w:proofErr w:type="spellEnd"/>
      <w:r>
        <w:t xml:space="preserve"> til efter det sidste skovstykke og derefter søen fra nord.</w:t>
      </w:r>
    </w:p>
    <w:p w:rsidR="00066F5E" w:rsidRDefault="00066F5E" w:rsidP="007228A6">
      <w:pPr>
        <w:spacing w:line="360" w:lineRule="auto"/>
      </w:pPr>
      <w:r>
        <w:t>Vi skal bruge alle såterne – afvekslende så visse såter gemmes.</w:t>
      </w:r>
    </w:p>
    <w:p w:rsidR="00066F5E" w:rsidRDefault="00066F5E" w:rsidP="007228A6">
      <w:pPr>
        <w:spacing w:line="360" w:lineRule="auto"/>
      </w:pPr>
      <w:r>
        <w:t>Hurtig afvikling af såterne – undgå for megen snak mellem såterne og  i stedet gøre lidt mere  ud af frokosten – ”runde” – og sange (Jan finder sanghæfte).</w:t>
      </w:r>
    </w:p>
    <w:p w:rsidR="00066F5E" w:rsidRDefault="00066F5E" w:rsidP="007228A6">
      <w:pPr>
        <w:spacing w:line="360" w:lineRule="auto"/>
      </w:pPr>
      <w:r>
        <w:t>Ved jagt i Frisvad parkere vi ved friskolen.</w:t>
      </w:r>
    </w:p>
    <w:p w:rsidR="00066F5E" w:rsidRDefault="00066F5E" w:rsidP="007228A6">
      <w:pPr>
        <w:spacing w:line="360" w:lineRule="auto"/>
      </w:pPr>
    </w:p>
    <w:p w:rsidR="00066F5E" w:rsidRDefault="00066F5E" w:rsidP="007228A6">
      <w:pPr>
        <w:spacing w:line="360" w:lineRule="auto"/>
      </w:pPr>
      <w:r>
        <w:t>Gule ærter – fantastisk</w:t>
      </w:r>
    </w:p>
    <w:p w:rsidR="00066F5E" w:rsidRPr="00066F5E" w:rsidRDefault="00066F5E" w:rsidP="007228A6">
      <w:pPr>
        <w:spacing w:line="360" w:lineRule="auto"/>
      </w:pPr>
      <w:r>
        <w:t>Afslutning Billum Kro ok – men næste år bliver det stegt flæsk og persillesovs.</w:t>
      </w:r>
    </w:p>
    <w:p w:rsidR="00066F5E" w:rsidRPr="007228A6" w:rsidRDefault="00066F5E" w:rsidP="007228A6">
      <w:pPr>
        <w:spacing w:line="360" w:lineRule="auto"/>
        <w:rPr>
          <w:b/>
        </w:rPr>
      </w:pPr>
    </w:p>
    <w:p w:rsidR="007228A6" w:rsidRDefault="000E460E" w:rsidP="00BF3CEB">
      <w:pPr>
        <w:pStyle w:val="Listeafsnit"/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Regnskab 2016/17</w:t>
      </w:r>
      <w:bookmarkStart w:id="0" w:name="_GoBack"/>
      <w:bookmarkEnd w:id="0"/>
    </w:p>
    <w:p w:rsidR="00066F5E" w:rsidRDefault="00066F5E" w:rsidP="00066F5E">
      <w:pPr>
        <w:spacing w:line="360" w:lineRule="auto"/>
        <w:rPr>
          <w:b/>
        </w:rPr>
      </w:pPr>
    </w:p>
    <w:p w:rsidR="00066F5E" w:rsidRDefault="00066F5E" w:rsidP="00066F5E">
      <w:pPr>
        <w:spacing w:line="360" w:lineRule="auto"/>
        <w:rPr>
          <w:b/>
        </w:rPr>
      </w:pPr>
      <w:r>
        <w:rPr>
          <w:b/>
        </w:rPr>
        <w:t>Ad. 2.</w:t>
      </w:r>
    </w:p>
    <w:p w:rsidR="00066F5E" w:rsidRDefault="00066F5E" w:rsidP="00066F5E">
      <w:pPr>
        <w:spacing w:line="360" w:lineRule="auto"/>
        <w:rPr>
          <w:b/>
        </w:rPr>
      </w:pPr>
    </w:p>
    <w:p w:rsidR="00066F5E" w:rsidRPr="00066F5E" w:rsidRDefault="00066F5E" w:rsidP="00066F5E">
      <w:pPr>
        <w:spacing w:line="360" w:lineRule="auto"/>
      </w:pPr>
      <w:r>
        <w:t>Regnskabet go</w:t>
      </w:r>
      <w:r w:rsidR="001B5623">
        <w:t>dkendt</w:t>
      </w:r>
    </w:p>
    <w:p w:rsidR="007228A6" w:rsidRDefault="007228A6" w:rsidP="007228A6">
      <w:pPr>
        <w:spacing w:line="360" w:lineRule="auto"/>
        <w:rPr>
          <w:b/>
        </w:rPr>
      </w:pPr>
    </w:p>
    <w:p w:rsidR="007228A6" w:rsidRDefault="007228A6" w:rsidP="00BF3CEB">
      <w:pPr>
        <w:numPr>
          <w:ilvl w:val="0"/>
          <w:numId w:val="16"/>
        </w:numPr>
        <w:spacing w:line="360" w:lineRule="auto"/>
        <w:rPr>
          <w:b/>
        </w:rPr>
      </w:pPr>
      <w:r w:rsidRPr="007228A6">
        <w:rPr>
          <w:b/>
        </w:rPr>
        <w:t>Den nye sæson</w:t>
      </w:r>
    </w:p>
    <w:p w:rsidR="007228A6" w:rsidRDefault="007228A6" w:rsidP="001B5623">
      <w:pPr>
        <w:spacing w:line="360" w:lineRule="auto"/>
        <w:rPr>
          <w:b/>
        </w:rPr>
      </w:pPr>
    </w:p>
    <w:p w:rsidR="001B5623" w:rsidRDefault="001B5623" w:rsidP="001B5623">
      <w:pPr>
        <w:spacing w:line="360" w:lineRule="auto"/>
        <w:rPr>
          <w:b/>
        </w:rPr>
      </w:pPr>
      <w:r>
        <w:rPr>
          <w:b/>
        </w:rPr>
        <w:t>Ad.3.</w:t>
      </w:r>
    </w:p>
    <w:p w:rsidR="001B5623" w:rsidRDefault="001B5623" w:rsidP="001B5623">
      <w:pPr>
        <w:spacing w:line="360" w:lineRule="auto"/>
        <w:rPr>
          <w:b/>
        </w:rPr>
      </w:pPr>
    </w:p>
    <w:p w:rsidR="007228A6" w:rsidRDefault="007228A6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Ønsker</w:t>
      </w:r>
    </w:p>
    <w:p w:rsidR="001B5623" w:rsidRPr="001B5623" w:rsidRDefault="001B5623" w:rsidP="001B5623">
      <w:pPr>
        <w:spacing w:line="360" w:lineRule="auto"/>
        <w:ind w:left="720"/>
      </w:pPr>
      <w:r>
        <w:t>Se punkt 1.</w:t>
      </w:r>
    </w:p>
    <w:p w:rsidR="007228A6" w:rsidRDefault="007228A6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Dato for fælles arbejdsdag</w:t>
      </w:r>
    </w:p>
    <w:p w:rsidR="001B5623" w:rsidRDefault="001B5623" w:rsidP="001B5623">
      <w:pPr>
        <w:spacing w:line="360" w:lineRule="auto"/>
        <w:ind w:left="720"/>
        <w:rPr>
          <w:b/>
        </w:rPr>
      </w:pPr>
      <w:r w:rsidRPr="001B5623">
        <w:rPr>
          <w:b/>
          <w:highlight w:val="yellow"/>
        </w:rPr>
        <w:t>7. maj. Kl. 18.00-20.00 – Sig Grill fra 20.00</w:t>
      </w:r>
    </w:p>
    <w:p w:rsidR="001B5623" w:rsidRDefault="001B5623" w:rsidP="001B5623">
      <w:pPr>
        <w:spacing w:line="360" w:lineRule="auto"/>
        <w:ind w:left="720"/>
      </w:pPr>
      <w:r>
        <w:t>Jan fikser jagthytten</w:t>
      </w:r>
    </w:p>
    <w:p w:rsidR="001B5623" w:rsidRPr="001B5623" w:rsidRDefault="001B5623" w:rsidP="001B5623">
      <w:pPr>
        <w:spacing w:line="360" w:lineRule="auto"/>
        <w:ind w:left="720"/>
      </w:pPr>
      <w:r>
        <w:t>Vi deler os op i team der tjekker diverse stiger</w:t>
      </w:r>
      <w:r w:rsidR="004A09A0">
        <w:t xml:space="preserve"> og træer</w:t>
      </w:r>
      <w:r>
        <w:t xml:space="preserve"> – husk ørnenæb og h</w:t>
      </w:r>
      <w:r w:rsidR="004A09A0">
        <w:t>vis Michael/Hans havde lidt repa</w:t>
      </w:r>
      <w:r>
        <w:t>rationstræ og værktøj med er det super.</w:t>
      </w:r>
    </w:p>
    <w:p w:rsidR="007228A6" w:rsidRDefault="007228A6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Planlægning af udsætning</w:t>
      </w:r>
    </w:p>
    <w:p w:rsidR="004A09A0" w:rsidRPr="004A09A0" w:rsidRDefault="004A09A0" w:rsidP="004A09A0">
      <w:pPr>
        <w:spacing w:line="360" w:lineRule="auto"/>
        <w:ind w:left="720"/>
      </w:pPr>
      <w:r>
        <w:t>Vi udsætter ikke fugle</w:t>
      </w:r>
    </w:p>
    <w:p w:rsidR="007228A6" w:rsidRDefault="007228A6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Fodring</w:t>
      </w:r>
    </w:p>
    <w:p w:rsidR="004A09A0" w:rsidRDefault="004A09A0" w:rsidP="004A09A0">
      <w:pPr>
        <w:spacing w:line="360" w:lineRule="auto"/>
        <w:ind w:left="720"/>
      </w:pPr>
      <w:r>
        <w:t>MP – fodermester på de konventionelle tønder</w:t>
      </w:r>
    </w:p>
    <w:p w:rsidR="004A09A0" w:rsidRPr="004A09A0" w:rsidRDefault="004A09A0" w:rsidP="004A09A0">
      <w:pPr>
        <w:spacing w:line="360" w:lineRule="auto"/>
        <w:ind w:left="720"/>
      </w:pPr>
      <w:r>
        <w:t>SL – fodermester på den elektroniske tønde</w:t>
      </w:r>
    </w:p>
    <w:p w:rsidR="00B67F3F" w:rsidRDefault="00B67F3F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Antal og datoer for kommende fællesjagter</w:t>
      </w:r>
    </w:p>
    <w:p w:rsidR="004A09A0" w:rsidRDefault="004A09A0" w:rsidP="004A09A0">
      <w:pPr>
        <w:pStyle w:val="Listeafsnit"/>
        <w:numPr>
          <w:ilvl w:val="1"/>
          <w:numId w:val="17"/>
        </w:numPr>
        <w:spacing w:line="360" w:lineRule="auto"/>
      </w:pPr>
      <w:r>
        <w:t>– 30.9.</w:t>
      </w:r>
    </w:p>
    <w:p w:rsidR="004A09A0" w:rsidRDefault="004A09A0" w:rsidP="004A09A0">
      <w:pPr>
        <w:spacing w:line="360" w:lineRule="auto"/>
        <w:ind w:left="720"/>
      </w:pPr>
      <w:r>
        <w:t>Jagt på kronvildt (se skema) og dåvildt – booking via hjemmesidekalender</w:t>
      </w:r>
    </w:p>
    <w:p w:rsidR="004A09A0" w:rsidRDefault="004A09A0" w:rsidP="004A09A0">
      <w:pPr>
        <w:spacing w:line="360" w:lineRule="auto"/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226BF25B" wp14:editId="5B1782A2">
            <wp:extent cx="3848100" cy="5025339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333" cy="503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A0" w:rsidRDefault="004A09A0" w:rsidP="004A09A0">
      <w:pPr>
        <w:pStyle w:val="Listeafsnit"/>
        <w:numPr>
          <w:ilvl w:val="1"/>
          <w:numId w:val="17"/>
        </w:numPr>
        <w:spacing w:line="360" w:lineRule="auto"/>
      </w:pPr>
      <w:r>
        <w:t>Fælles pürsch – en time før solopgang/lodtrækning om pladsen kronhjort/dåhjort og buk</w:t>
      </w:r>
    </w:p>
    <w:p w:rsidR="004A09A0" w:rsidRDefault="004A09A0" w:rsidP="004A09A0">
      <w:pPr>
        <w:spacing w:line="360" w:lineRule="auto"/>
        <w:ind w:left="720"/>
      </w:pPr>
      <w:r>
        <w:t>2.10. Pürsch efter skema (samme som bukkejagt 2018)</w:t>
      </w:r>
    </w:p>
    <w:p w:rsidR="004C7DCA" w:rsidRDefault="009F78FA" w:rsidP="004A09A0">
      <w:pPr>
        <w:spacing w:line="360" w:lineRule="auto"/>
        <w:ind w:left="720"/>
      </w:pPr>
      <w:r>
        <w:t>Der er også mulighed for</w:t>
      </w:r>
      <w:r w:rsidR="00D57175">
        <w:t xml:space="preserve"> at skyde lam, rå og buk i de stykker der er ikke omfattet af skemaet især fra den stige der står i den lille lund ved Tinghøj (marken rundt om Tinghøj teltudlejning)</w:t>
      </w:r>
    </w:p>
    <w:p w:rsidR="004C7DCA" w:rsidRDefault="004C7DCA" w:rsidP="004A09A0">
      <w:pPr>
        <w:spacing w:line="360" w:lineRule="auto"/>
        <w:ind w:left="720"/>
      </w:pPr>
    </w:p>
    <w:p w:rsidR="004C7DCA" w:rsidRDefault="004C7DCA" w:rsidP="004A09A0">
      <w:pPr>
        <w:spacing w:line="360" w:lineRule="auto"/>
        <w:ind w:left="720"/>
      </w:pPr>
      <w:r>
        <w:rPr>
          <w:noProof/>
          <w:lang w:val="en-US"/>
        </w:rPr>
        <w:lastRenderedPageBreak/>
        <w:drawing>
          <wp:inline distT="0" distB="0" distL="0" distR="0" wp14:anchorId="448E8C50" wp14:editId="370D7A48">
            <wp:extent cx="5667375" cy="32766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FA" w:rsidRDefault="00D57175" w:rsidP="004A09A0">
      <w:pPr>
        <w:spacing w:line="360" w:lineRule="auto"/>
        <w:ind w:left="720"/>
      </w:pPr>
      <w:r>
        <w:t xml:space="preserve"> – booking i kalender.</w:t>
      </w:r>
    </w:p>
    <w:p w:rsidR="004C7DCA" w:rsidRDefault="004C7DCA" w:rsidP="004A09A0">
      <w:pPr>
        <w:spacing w:line="360" w:lineRule="auto"/>
        <w:ind w:left="720"/>
      </w:pPr>
    </w:p>
    <w:p w:rsidR="00D57175" w:rsidRDefault="00D57175" w:rsidP="004A09A0">
      <w:pPr>
        <w:spacing w:line="360" w:lineRule="auto"/>
        <w:ind w:left="720"/>
      </w:pPr>
      <w:r>
        <w:t>Fælles jagter alle starter kl. 9.00:</w:t>
      </w:r>
    </w:p>
    <w:p w:rsidR="00D57175" w:rsidRDefault="00D57175" w:rsidP="004A09A0">
      <w:pPr>
        <w:spacing w:line="360" w:lineRule="auto"/>
        <w:ind w:left="720"/>
      </w:pPr>
    </w:p>
    <w:p w:rsidR="00D57175" w:rsidRDefault="00D57175" w:rsidP="004A09A0">
      <w:pPr>
        <w:spacing w:line="360" w:lineRule="auto"/>
        <w:ind w:left="720"/>
      </w:pPr>
      <w:r>
        <w:t>21.10. m. gæst</w:t>
      </w:r>
    </w:p>
    <w:p w:rsidR="00D57175" w:rsidRDefault="00D57175" w:rsidP="004A09A0">
      <w:pPr>
        <w:spacing w:line="360" w:lineRule="auto"/>
        <w:ind w:left="720"/>
      </w:pPr>
      <w:r>
        <w:t>10.11. m.</w:t>
      </w:r>
      <w:r w:rsidR="004C7DCA">
        <w:t xml:space="preserve"> </w:t>
      </w:r>
      <w:r>
        <w:t>gæst</w:t>
      </w:r>
    </w:p>
    <w:p w:rsidR="00D57175" w:rsidRDefault="00D57175" w:rsidP="00D57175">
      <w:pPr>
        <w:spacing w:line="360" w:lineRule="auto"/>
        <w:ind w:left="720"/>
      </w:pPr>
      <w:r>
        <w:t>2. 12. Gule ærter (MP) – m. gæst</w:t>
      </w:r>
    </w:p>
    <w:p w:rsidR="00D57175" w:rsidRDefault="00D57175" w:rsidP="00D57175">
      <w:pPr>
        <w:spacing w:line="360" w:lineRule="auto"/>
        <w:ind w:left="720"/>
      </w:pPr>
      <w:r>
        <w:t>15.12. m. gæst</w:t>
      </w:r>
    </w:p>
    <w:p w:rsidR="00D57175" w:rsidRDefault="00D57175" w:rsidP="00D57175">
      <w:pPr>
        <w:spacing w:line="360" w:lineRule="auto"/>
        <w:ind w:left="720"/>
      </w:pPr>
      <w:r>
        <w:t>28.12. Julejagten m. gæst</w:t>
      </w:r>
    </w:p>
    <w:p w:rsidR="00D57175" w:rsidRDefault="00D57175" w:rsidP="00D57175">
      <w:pPr>
        <w:spacing w:line="360" w:lineRule="auto"/>
        <w:ind w:left="720"/>
      </w:pPr>
      <w:r>
        <w:t>13.1. 2019 m. gæst</w:t>
      </w:r>
    </w:p>
    <w:p w:rsidR="00D57175" w:rsidRDefault="00D57175" w:rsidP="00D57175">
      <w:pPr>
        <w:spacing w:line="360" w:lineRule="auto"/>
        <w:ind w:left="720"/>
      </w:pPr>
      <w:r>
        <w:t>26.1. Afslutning – jagt kun for konsortiet</w:t>
      </w:r>
      <w:r w:rsidR="004C7DCA">
        <w:t xml:space="preserve"> – Stegt flæsk og persillesovs på Billum kro</w:t>
      </w:r>
    </w:p>
    <w:p w:rsidR="00D57175" w:rsidRPr="004A09A0" w:rsidRDefault="00D57175" w:rsidP="004A09A0">
      <w:pPr>
        <w:spacing w:line="360" w:lineRule="auto"/>
        <w:ind w:left="720"/>
      </w:pPr>
    </w:p>
    <w:p w:rsidR="007228A6" w:rsidRDefault="007228A6" w:rsidP="007228A6">
      <w:pPr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Andet</w:t>
      </w:r>
    </w:p>
    <w:p w:rsidR="00B67F3F" w:rsidRDefault="004C7DCA" w:rsidP="004C7DCA">
      <w:pPr>
        <w:spacing w:line="360" w:lineRule="auto"/>
        <w:ind w:left="720"/>
      </w:pPr>
      <w:r>
        <w:t>Intet</w:t>
      </w:r>
    </w:p>
    <w:p w:rsidR="004C7DCA" w:rsidRDefault="004C7DCA" w:rsidP="004C7DCA">
      <w:pPr>
        <w:spacing w:line="360" w:lineRule="auto"/>
        <w:ind w:left="720"/>
      </w:pPr>
    </w:p>
    <w:p w:rsidR="004C7DCA" w:rsidRDefault="004C7DCA" w:rsidP="004C7DCA">
      <w:pPr>
        <w:spacing w:line="360" w:lineRule="auto"/>
        <w:ind w:left="720"/>
      </w:pPr>
    </w:p>
    <w:p w:rsidR="004C7DCA" w:rsidRPr="004C7DCA" w:rsidRDefault="004C7DCA" w:rsidP="004C7DCA">
      <w:pPr>
        <w:spacing w:line="360" w:lineRule="auto"/>
        <w:ind w:left="720"/>
      </w:pPr>
    </w:p>
    <w:p w:rsidR="007228A6" w:rsidRDefault="006A7302" w:rsidP="00BF3CEB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lastRenderedPageBreak/>
        <w:t>Bukkejagt 2018</w:t>
      </w:r>
    </w:p>
    <w:p w:rsidR="00BB0927" w:rsidRDefault="004C7DCA" w:rsidP="00BB0927">
      <w:pPr>
        <w:spacing w:line="360" w:lineRule="auto"/>
        <w:ind w:left="502"/>
        <w:rPr>
          <w:b/>
        </w:rPr>
      </w:pPr>
      <w:r>
        <w:rPr>
          <w:b/>
        </w:rPr>
        <w:t>Ad.4.</w:t>
      </w:r>
    </w:p>
    <w:p w:rsidR="004C7DCA" w:rsidRDefault="004C7DCA" w:rsidP="00BB0927">
      <w:pPr>
        <w:spacing w:line="360" w:lineRule="auto"/>
        <w:ind w:left="502"/>
      </w:pPr>
      <w:r>
        <w:t xml:space="preserve">Fælles </w:t>
      </w:r>
      <w:proofErr w:type="spellStart"/>
      <w:r>
        <w:t>morgenpürsch</w:t>
      </w:r>
      <w:proofErr w:type="spellEnd"/>
      <w:r>
        <w:t xml:space="preserve"> d. 16.5.  en time før solopgang – TM – brød</w:t>
      </w:r>
    </w:p>
    <w:p w:rsidR="004C7DCA" w:rsidRDefault="004C7DCA" w:rsidP="00BB0927">
      <w:pPr>
        <w:spacing w:line="360" w:lineRule="auto"/>
        <w:ind w:left="502"/>
      </w:pPr>
      <w:r>
        <w:t>Skema fra d. 17.5. – derefter booking via hjemmeside.</w:t>
      </w:r>
    </w:p>
    <w:p w:rsidR="004C7DCA" w:rsidRDefault="004C7DCA" w:rsidP="00BB0927">
      <w:pPr>
        <w:spacing w:line="360" w:lineRule="auto"/>
        <w:ind w:left="502"/>
      </w:pPr>
      <w:r>
        <w:t>Ved skydning af buk – karantæne i 14 dage, derefter mulighed for pürsch på stykkerne der ikke indgår i skemaet: såt 4 – Tinghøj stykkerne – P-stykket</w:t>
      </w:r>
    </w:p>
    <w:p w:rsidR="004C7DCA" w:rsidRPr="004C7DCA" w:rsidRDefault="004C7DCA" w:rsidP="00BB0927">
      <w:pPr>
        <w:spacing w:line="360" w:lineRule="auto"/>
        <w:ind w:left="502"/>
      </w:pPr>
    </w:p>
    <w:p w:rsidR="007228A6" w:rsidRDefault="00BB0927" w:rsidP="00BF3CEB">
      <w:pPr>
        <w:numPr>
          <w:ilvl w:val="0"/>
          <w:numId w:val="16"/>
        </w:numPr>
        <w:spacing w:line="360" w:lineRule="auto"/>
        <w:rPr>
          <w:b/>
        </w:rPr>
      </w:pPr>
      <w:r>
        <w:rPr>
          <w:b/>
        </w:rPr>
        <w:t>Evt.</w:t>
      </w:r>
    </w:p>
    <w:p w:rsidR="004C7DCA" w:rsidRDefault="004C7DCA" w:rsidP="004C7DCA">
      <w:pPr>
        <w:spacing w:line="360" w:lineRule="auto"/>
        <w:ind w:left="502"/>
        <w:rPr>
          <w:b/>
        </w:rPr>
      </w:pPr>
      <w:r>
        <w:rPr>
          <w:b/>
        </w:rPr>
        <w:t xml:space="preserve">Ad.5. </w:t>
      </w:r>
    </w:p>
    <w:p w:rsidR="004C7DCA" w:rsidRDefault="004C7DCA" w:rsidP="004C7DCA">
      <w:pPr>
        <w:spacing w:line="360" w:lineRule="auto"/>
        <w:ind w:left="502"/>
      </w:pPr>
      <w:r>
        <w:t>Intet</w:t>
      </w:r>
    </w:p>
    <w:p w:rsidR="004C7DCA" w:rsidRDefault="004C7DCA" w:rsidP="004C7DCA">
      <w:pPr>
        <w:spacing w:line="360" w:lineRule="auto"/>
        <w:ind w:left="502"/>
      </w:pPr>
    </w:p>
    <w:p w:rsidR="004C7DCA" w:rsidRPr="004C7DCA" w:rsidRDefault="004C7DCA" w:rsidP="004C7DCA">
      <w:pPr>
        <w:spacing w:line="360" w:lineRule="auto"/>
        <w:ind w:left="502"/>
      </w:pPr>
      <w:r>
        <w:t xml:space="preserve">Ref. TM </w:t>
      </w:r>
      <w:r w:rsidR="001824BF">
        <w:t>–</w:t>
      </w:r>
      <w:r>
        <w:t xml:space="preserve"> </w:t>
      </w:r>
      <w:r w:rsidR="001824BF">
        <w:t>25.4. 2018</w:t>
      </w:r>
    </w:p>
    <w:sectPr w:rsidR="004C7DCA" w:rsidRPr="004C7DCA" w:rsidSect="005A67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36"/>
    <w:multiLevelType w:val="hybridMultilevel"/>
    <w:tmpl w:val="0150A55A"/>
    <w:lvl w:ilvl="0" w:tplc="AF5603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61016"/>
    <w:multiLevelType w:val="hybridMultilevel"/>
    <w:tmpl w:val="9482A9D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6563186"/>
    <w:multiLevelType w:val="multilevel"/>
    <w:tmpl w:val="FCC828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6" w:hanging="2880"/>
      </w:pPr>
      <w:rPr>
        <w:rFonts w:hint="default"/>
      </w:rPr>
    </w:lvl>
  </w:abstractNum>
  <w:abstractNum w:abstractNumId="3">
    <w:nsid w:val="0DC619A8"/>
    <w:multiLevelType w:val="hybridMultilevel"/>
    <w:tmpl w:val="01905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1F4"/>
    <w:multiLevelType w:val="hybridMultilevel"/>
    <w:tmpl w:val="8B28E43A"/>
    <w:lvl w:ilvl="0" w:tplc="0406000F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7943FAD"/>
    <w:multiLevelType w:val="hybridMultilevel"/>
    <w:tmpl w:val="3E140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40D8"/>
    <w:multiLevelType w:val="hybridMultilevel"/>
    <w:tmpl w:val="BFA6E8A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DC41473"/>
    <w:multiLevelType w:val="hybridMultilevel"/>
    <w:tmpl w:val="81369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E693A"/>
    <w:multiLevelType w:val="hybridMultilevel"/>
    <w:tmpl w:val="3410A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02685"/>
    <w:multiLevelType w:val="hybridMultilevel"/>
    <w:tmpl w:val="0DBAD36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D510B"/>
    <w:multiLevelType w:val="hybridMultilevel"/>
    <w:tmpl w:val="AA40C7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55725"/>
    <w:multiLevelType w:val="hybridMultilevel"/>
    <w:tmpl w:val="D7AA0B8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2C735B"/>
    <w:multiLevelType w:val="hybridMultilevel"/>
    <w:tmpl w:val="74043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7793A"/>
    <w:multiLevelType w:val="hybridMultilevel"/>
    <w:tmpl w:val="0246A5EA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4CA11DC"/>
    <w:multiLevelType w:val="hybridMultilevel"/>
    <w:tmpl w:val="903E45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D4D51"/>
    <w:multiLevelType w:val="hybridMultilevel"/>
    <w:tmpl w:val="DBCA707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90337A"/>
    <w:multiLevelType w:val="hybridMultilevel"/>
    <w:tmpl w:val="094024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15DF1"/>
    <w:multiLevelType w:val="hybridMultilevel"/>
    <w:tmpl w:val="3BFEE7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17"/>
  </w:num>
  <w:num w:numId="8">
    <w:abstractNumId w:val="16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36CBDAAF-B72A-4AA1-BDA1-05CF7ED17502}"/>
  </w:docVars>
  <w:rsids>
    <w:rsidRoot w:val="0036141E"/>
    <w:rsid w:val="00066F5E"/>
    <w:rsid w:val="000E460E"/>
    <w:rsid w:val="00133E4A"/>
    <w:rsid w:val="001824BF"/>
    <w:rsid w:val="001B5623"/>
    <w:rsid w:val="002D0112"/>
    <w:rsid w:val="0036141E"/>
    <w:rsid w:val="004A09A0"/>
    <w:rsid w:val="004A53B4"/>
    <w:rsid w:val="004C7DCA"/>
    <w:rsid w:val="005A6764"/>
    <w:rsid w:val="00651691"/>
    <w:rsid w:val="006762AE"/>
    <w:rsid w:val="006A7302"/>
    <w:rsid w:val="006D6AF9"/>
    <w:rsid w:val="007228A6"/>
    <w:rsid w:val="007A6FB1"/>
    <w:rsid w:val="007D3BF0"/>
    <w:rsid w:val="0092024E"/>
    <w:rsid w:val="009A40AF"/>
    <w:rsid w:val="009A4369"/>
    <w:rsid w:val="009F78FA"/>
    <w:rsid w:val="00AF07C0"/>
    <w:rsid w:val="00B67F3F"/>
    <w:rsid w:val="00B807E5"/>
    <w:rsid w:val="00BB0927"/>
    <w:rsid w:val="00BF3CEB"/>
    <w:rsid w:val="00D57175"/>
    <w:rsid w:val="00DC7E34"/>
    <w:rsid w:val="00F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4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2D0112"/>
    <w:rPr>
      <w:color w:val="0000FF"/>
      <w:u w:val="single"/>
    </w:rPr>
  </w:style>
  <w:style w:type="character" w:styleId="BesgtLink">
    <w:name w:val="FollowedHyperlink"/>
    <w:basedOn w:val="Standardskrifttypeiafsnit"/>
    <w:rsid w:val="002D0112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F3C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9A40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A40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4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rsid w:val="002D0112"/>
    <w:rPr>
      <w:color w:val="0000FF"/>
      <w:u w:val="single"/>
    </w:rPr>
  </w:style>
  <w:style w:type="character" w:styleId="BesgtLink">
    <w:name w:val="FollowedHyperlink"/>
    <w:basedOn w:val="Standardskrifttypeiafsnit"/>
    <w:rsid w:val="002D0112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F3C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9A40A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A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351</Words>
  <Characters>2145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Esbjerg Kommune</Company>
  <LinksUpToDate>false</LinksUpToDate>
  <CharactersWithSpaces>2492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http://www.blaksmarkjagt.dk/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IT-Afdelingen</dc:creator>
  <cp:lastModifiedBy>Torben  Mørup</cp:lastModifiedBy>
  <cp:revision>2</cp:revision>
  <cp:lastPrinted>2018-04-25T13:43:00Z</cp:lastPrinted>
  <dcterms:created xsi:type="dcterms:W3CDTF">2018-08-26T11:28:00Z</dcterms:created>
  <dcterms:modified xsi:type="dcterms:W3CDTF">2018-08-26T11:28:00Z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{9B47199A-6DDF-4236-A70E-AA61A6215FB6}</vt:lpwstr>
  </property>
</Properties>
</file>